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F0" w:rsidRDefault="00431D1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6192520" cy="1409700"/>
            <wp:effectExtent l="38100" t="0" r="17720" b="419100"/>
            <wp:docPr id="1" name="Picture 1" descr="D:\Users\Mirjana Janicijevi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irjana Janicijevic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80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  <w:proofErr w:type="gramStart"/>
      <w:r>
        <w:rPr>
          <w:rFonts w:ascii="Times New Roman" w:hAnsi="Times New Roman" w:cs="Times New Roman"/>
          <w:b/>
          <w:bCs/>
          <w:sz w:val="47"/>
          <w:szCs w:val="47"/>
        </w:rPr>
        <w:t>18.мај 2024.</w:t>
      </w:r>
      <w:proofErr w:type="gramEnd"/>
      <w:r>
        <w:rPr>
          <w:rFonts w:ascii="Times New Roman" w:hAnsi="Times New Roman" w:cs="Times New Roman"/>
          <w:b/>
          <w:bCs/>
          <w:sz w:val="47"/>
          <w:szCs w:val="4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7"/>
          <w:szCs w:val="47"/>
        </w:rPr>
        <w:t>године</w:t>
      </w:r>
      <w:proofErr w:type="spellEnd"/>
      <w:proofErr w:type="gramEnd"/>
    </w:p>
    <w:p w:rsidR="00AC26F0" w:rsidRDefault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Просторије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Завода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спорт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медицину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спорта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Републике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Србије</w:t>
      </w:r>
      <w:proofErr w:type="spellEnd"/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Кнеза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Вишеслава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72,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Београд</w:t>
      </w:r>
      <w:proofErr w:type="spellEnd"/>
    </w:p>
    <w:p w:rsidR="00AC26F0" w:rsidRDefault="00431D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medf.kg.ac.rs</w:t>
      </w:r>
    </w:p>
    <w:p w:rsidR="00AC26F0" w:rsidRDefault="00AC26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КОНТИНУИРАНА МЕДИЦИНСКА ЕДУКАЦИЈА</w:t>
      </w:r>
    </w:p>
    <w:p w:rsidR="00AC26F0" w:rsidRDefault="00431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Спортске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одрасле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значај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кардиолошке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евалуације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учешћа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пунолетних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спортиста</w:t>
      </w:r>
      <w:proofErr w:type="spellEnd"/>
    </w:p>
    <w:p w:rsidR="00AC26F0" w:rsidRDefault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Факултет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Крагујевцу</w:t>
      </w:r>
      <w:proofErr w:type="spellEnd"/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континуирану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медицинску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едукацију</w:t>
      </w:r>
      <w:proofErr w:type="spellEnd"/>
    </w:p>
    <w:p w:rsidR="00AC26F0" w:rsidRDefault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РУКОВОДИЛАЦ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Јаковљевић</w:t>
      </w:r>
      <w:proofErr w:type="spellEnd"/>
    </w:p>
    <w:p w:rsidR="00AC26F0" w:rsidRDefault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ДАТУМ И МЕСТО ОДРЖАВАЊА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18.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мај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spellEnd"/>
      <w:proofErr w:type="gramEnd"/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Просторије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медицину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Вишеслава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72, 11000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AC26F0" w:rsidRDefault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АКРЕДИТАЦИЈА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Здравствени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A-1-203/24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Предавачи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Слушаоци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</w:t>
      </w:r>
      <w:proofErr w:type="spellEnd"/>
      <w:proofErr w:type="gramEnd"/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Акредитовано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национални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симпозијум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лекаре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фармацеуте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биохемичаре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медицинске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сестре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техничаре</w:t>
      </w:r>
      <w:proofErr w:type="spellEnd"/>
    </w:p>
    <w:p w:rsidR="00AC26F0" w:rsidRDefault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ИНФОРМАЦИЈЕ У ВЕЗИ ПРИЈАВЉИВАЊА ЗА КМЕ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Факултет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Крагујевцу</w:t>
      </w:r>
      <w:proofErr w:type="spellEnd"/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континуирану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медицинску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едукацију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034/306-800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103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Светозара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Марковића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69, 34 000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Крагујевац</w:t>
      </w:r>
      <w:proofErr w:type="spellEnd"/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kme@fmn.kg.ac.rs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Сајт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www.medf.kg.ac.rs</w:t>
        </w:r>
      </w:hyperlink>
    </w:p>
    <w:p w:rsidR="00AC26F0" w:rsidRDefault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КОТИЗАЦИЈА/ИЗДАВАЊЕ ПРОФАКТУРА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Факултет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Крагујевцу</w:t>
      </w:r>
      <w:proofErr w:type="spellEnd"/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034/306-800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132,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spavlovic@fmn.kg.ac.rs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Котизацију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5.000,00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уплатити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ФАКУЛТЕТА МЕДИЦИНСКИХ НАУКА У КРАГУЈЕВЦУ,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840-1226666-19,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модел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29A-1-203-24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уплатнице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kme@fmn.kg.ac.rs</w:t>
        </w:r>
      </w:hyperlink>
    </w:p>
    <w:p w:rsidR="00AC26F0" w:rsidRDefault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 ТЕЛЕФОНИ: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Факултет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медицинских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наука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Центар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континуирану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медицинску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едукацију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034/306-800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лок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103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Финансијска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служба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издавање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профактура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): 034/306-800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лок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132</w:t>
      </w:r>
    </w:p>
    <w:p w:rsidR="00AC26F0" w:rsidRDefault="0043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Руководилац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КМЕ: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проф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Владимир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Јаковљевић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069/8776605</w:t>
      </w:r>
    </w:p>
    <w:p w:rsidR="00AC26F0" w:rsidRDefault="00431D1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маил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drvladakgbg@yahoo.com</w:t>
      </w:r>
    </w:p>
    <w:p w:rsidR="00AC26F0" w:rsidRDefault="00431D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Сајт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13" w:history="1">
        <w:r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www.medf.kg.ac.rs</w:t>
        </w:r>
      </w:hyperlink>
    </w:p>
    <w:p w:rsidR="00AC26F0" w:rsidRDefault="00AC2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F0" w:rsidRDefault="00AC2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F0" w:rsidRDefault="00AC2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F0" w:rsidRDefault="00AC2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F0" w:rsidRDefault="00AC2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F0" w:rsidRDefault="00AC2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F0" w:rsidRDefault="00AC2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F0" w:rsidRDefault="00AC2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6F0" w:rsidRDefault="00AC2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26F0" w:rsidRDefault="00431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 КОНТИНУИРАНЕ МЕДИЦИНСКЕ ЕДУКАЦИЈЕ</w:t>
      </w:r>
    </w:p>
    <w:p w:rsidR="00AC26F0" w:rsidRDefault="00431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сатница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теме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предавачи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9"/>
        <w:gridCol w:w="5346"/>
        <w:gridCol w:w="1276"/>
        <w:gridCol w:w="2777"/>
      </w:tblGrid>
      <w:tr w:rsidR="00AC26F0">
        <w:trPr>
          <w:trHeight w:val="280"/>
          <w:tblHeader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Сатница</w:t>
            </w:r>
            <w:proofErr w:type="spellEnd"/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Метод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Предавач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08:00-08:25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Долазак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08:25-08:35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Поздравна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08:35-08:45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Поздравна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помоћника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медицину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Јаковљевић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08:45-09:00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Улазни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09:00-09:30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Физиологија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срчаног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Јаковљевић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09:30-09:50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Карактеристике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ЕКГ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записа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скринингу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спортиста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Антић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09:50-10:10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Значај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ехокардиографије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погледу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спортиста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Гордана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Королија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Мрдјанов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10:10-10:30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Поремећаји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ритма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спроводјења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дијагностички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изазови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Војислав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Гига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10:30-10:50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случајева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Завода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Медицине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Дискусија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Гордана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Королија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Мрдјанов</w:t>
            </w:r>
            <w:proofErr w:type="spellEnd"/>
          </w:p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Антић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10:50-11:10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Пауза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11:10-11:30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Коронарна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Милоје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Томашевић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11:30-11:50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значај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ергоспирометрије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кардиологији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Недељковић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11:50-12:10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магнетне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ресонанце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кардиолошкој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дијагностици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Здравковић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12:10-12:30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случајева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ИКВБ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Сремска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Каменица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Илија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Срдановић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12:30-12:50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секундарна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превенција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Буразор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12:50-13:10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Пауза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13:10-13:40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Кардиоваскуларне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превенцији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Небојша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Тасић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13:40-14:10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Значај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исхране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превенцији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кардиоваскуларних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значај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Фолата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исхрани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Зорана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Васиљевић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14:10-14:40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Пауза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14:40-15:00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цереброваскуларне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Слободан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Танасковић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15:00-15:20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трансплатације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срца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Емилија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Несторовић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15:20-15:40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Употреба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аналгетика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Предавамје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Дјурић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15:40-16:10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додатака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исхрани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вежбању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здрављу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Живковић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16:10-16:30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Изненадни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срчани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застој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реаговати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терену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предавање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Небојша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Дамњановић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16:30-16:50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Кардиопулмонална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реанимација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Небојша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Дамњановић</w:t>
            </w:r>
            <w:proofErr w:type="spellEnd"/>
          </w:p>
        </w:tc>
      </w:tr>
      <w:tr w:rsidR="00AC26F0">
        <w:trPr>
          <w:trHeight w:val="280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16:50-17:15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43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Излазни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6F0" w:rsidRDefault="00AC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AC26F0">
      <w:pPr>
        <w:rPr>
          <w:rFonts w:ascii="Times New Roman" w:hAnsi="Times New Roman" w:cs="Times New Roman"/>
        </w:rPr>
      </w:pPr>
    </w:p>
    <w:p w:rsidR="00AC26F0" w:rsidRDefault="00431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ПРИЈАВА ЗА УЧЕШЋЕ</w:t>
      </w:r>
    </w:p>
    <w:p w:rsidR="00AC26F0" w:rsidRDefault="00AC2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6F0" w:rsidRDefault="00431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Пријављујем се за </w:t>
      </w:r>
      <w:r>
        <w:rPr>
          <w:rFonts w:ascii="Times New Roman" w:hAnsi="Times New Roman" w:cs="Times New Roman"/>
          <w:b/>
          <w:sz w:val="28"/>
          <w:szCs w:val="28"/>
        </w:rPr>
        <w:t>KME</w:t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AC26F0" w:rsidRDefault="00AC26F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AC26F0" w:rsidRDefault="00431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ru-RU"/>
        </w:rPr>
        <w:t xml:space="preserve">НАЗИВ КУРСА: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Спортске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одрасле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значај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кардиолошке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евалуације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учешћа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пунолетних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спортиста</w:t>
      </w:r>
      <w:proofErr w:type="spellEnd"/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</w:rPr>
      </w:pP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ПРЕЗИМЕ: </w:t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ИМЕ: ___________________________________________________________________________</w:t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УСТАНОВА:</w:t>
      </w:r>
      <w:r>
        <w:rPr>
          <w:rFonts w:ascii="Times New Roman" w:hAnsi="Times New Roman" w:cs="Times New Roman"/>
          <w:b/>
          <w:lang w:val="ru-RU"/>
        </w:rPr>
        <w:tab/>
        <w:t>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АДРЕСА: ____________</w:t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ПОШТАНСКИ БРОЈ: 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ГРАД:</w:t>
      </w:r>
      <w:r>
        <w:rPr>
          <w:rFonts w:ascii="Times New Roman" w:hAnsi="Times New Roman" w:cs="Times New Roman"/>
          <w:b/>
          <w:lang w:val="ru-RU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ТЕЛЕФОН: </w:t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ФАКС: 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  <w:lang w:val="ru-RU"/>
        </w:rPr>
        <w:t>: _________________________________________________________________________</w:t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ПОТПИС: _________</w:t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ДАТУМ: 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 w:rsidR="00AC26F0" w:rsidRDefault="00AC26F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AC26F0" w:rsidRDefault="00431D1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БРОЈ ЛИЦЕНЦЕ: ________________________________________________________________</w:t>
      </w:r>
    </w:p>
    <w:p w:rsidR="00AC26F0" w:rsidRDefault="00AC26F0">
      <w:pPr>
        <w:spacing w:after="0"/>
        <w:rPr>
          <w:rFonts w:ascii="Times New Roman" w:hAnsi="Times New Roman" w:cs="Times New Roman"/>
        </w:rPr>
      </w:pPr>
    </w:p>
    <w:sectPr w:rsidR="00AC26F0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17" w:rsidRDefault="00431D17">
      <w:pPr>
        <w:spacing w:line="240" w:lineRule="auto"/>
      </w:pPr>
      <w:r>
        <w:separator/>
      </w:r>
    </w:p>
  </w:endnote>
  <w:endnote w:type="continuationSeparator" w:id="0">
    <w:p w:rsidR="00431D17" w:rsidRDefault="00431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17" w:rsidRDefault="00431D17">
      <w:pPr>
        <w:spacing w:after="0"/>
      </w:pPr>
      <w:r>
        <w:separator/>
      </w:r>
    </w:p>
  </w:footnote>
  <w:footnote w:type="continuationSeparator" w:id="0">
    <w:p w:rsidR="00431D17" w:rsidRDefault="00431D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7"/>
    <w:rsid w:val="000753B6"/>
    <w:rsid w:val="000916C2"/>
    <w:rsid w:val="000C11D8"/>
    <w:rsid w:val="000C309B"/>
    <w:rsid w:val="000C55AC"/>
    <w:rsid w:val="000D4F33"/>
    <w:rsid w:val="000D6FE7"/>
    <w:rsid w:val="000D7CF5"/>
    <w:rsid w:val="001B62CE"/>
    <w:rsid w:val="001C0D3C"/>
    <w:rsid w:val="001C2436"/>
    <w:rsid w:val="001D06D5"/>
    <w:rsid w:val="001D3759"/>
    <w:rsid w:val="00265B1A"/>
    <w:rsid w:val="00272E7C"/>
    <w:rsid w:val="002A5B38"/>
    <w:rsid w:val="002D2B26"/>
    <w:rsid w:val="002D63D6"/>
    <w:rsid w:val="00323ADF"/>
    <w:rsid w:val="003D4BCB"/>
    <w:rsid w:val="003E0451"/>
    <w:rsid w:val="003E27DB"/>
    <w:rsid w:val="003E2B00"/>
    <w:rsid w:val="003F5966"/>
    <w:rsid w:val="00427CD7"/>
    <w:rsid w:val="00430F92"/>
    <w:rsid w:val="00431D17"/>
    <w:rsid w:val="00444BB5"/>
    <w:rsid w:val="004804AE"/>
    <w:rsid w:val="004A4CE4"/>
    <w:rsid w:val="004B143F"/>
    <w:rsid w:val="004E3CBD"/>
    <w:rsid w:val="004E5B2C"/>
    <w:rsid w:val="00515B2B"/>
    <w:rsid w:val="00521920"/>
    <w:rsid w:val="00553C89"/>
    <w:rsid w:val="00567D7B"/>
    <w:rsid w:val="005A4641"/>
    <w:rsid w:val="005C35FD"/>
    <w:rsid w:val="005E023E"/>
    <w:rsid w:val="005F0A36"/>
    <w:rsid w:val="00633338"/>
    <w:rsid w:val="006605F1"/>
    <w:rsid w:val="006821D2"/>
    <w:rsid w:val="006D0FCF"/>
    <w:rsid w:val="006E017A"/>
    <w:rsid w:val="0071318B"/>
    <w:rsid w:val="0073798F"/>
    <w:rsid w:val="00752AD6"/>
    <w:rsid w:val="00757362"/>
    <w:rsid w:val="007C39F3"/>
    <w:rsid w:val="007F1EF1"/>
    <w:rsid w:val="007F7400"/>
    <w:rsid w:val="00830F07"/>
    <w:rsid w:val="00875321"/>
    <w:rsid w:val="008B55A8"/>
    <w:rsid w:val="008C73C3"/>
    <w:rsid w:val="008F3D3F"/>
    <w:rsid w:val="00907C1E"/>
    <w:rsid w:val="00953F8A"/>
    <w:rsid w:val="00973E88"/>
    <w:rsid w:val="00987559"/>
    <w:rsid w:val="009D713F"/>
    <w:rsid w:val="009E797A"/>
    <w:rsid w:val="00A230EB"/>
    <w:rsid w:val="00A34A0D"/>
    <w:rsid w:val="00AC1837"/>
    <w:rsid w:val="00AC26F0"/>
    <w:rsid w:val="00B216C1"/>
    <w:rsid w:val="00B37F81"/>
    <w:rsid w:val="00B42F66"/>
    <w:rsid w:val="00BB735A"/>
    <w:rsid w:val="00BC77B1"/>
    <w:rsid w:val="00BE494C"/>
    <w:rsid w:val="00BF00DC"/>
    <w:rsid w:val="00C145CB"/>
    <w:rsid w:val="00C43F67"/>
    <w:rsid w:val="00C47281"/>
    <w:rsid w:val="00C81288"/>
    <w:rsid w:val="00C912ED"/>
    <w:rsid w:val="00C91967"/>
    <w:rsid w:val="00C95F3C"/>
    <w:rsid w:val="00CC1A26"/>
    <w:rsid w:val="00D57279"/>
    <w:rsid w:val="00DA7D70"/>
    <w:rsid w:val="00DE3862"/>
    <w:rsid w:val="00E01091"/>
    <w:rsid w:val="00E122A2"/>
    <w:rsid w:val="00E26CE6"/>
    <w:rsid w:val="00E302D4"/>
    <w:rsid w:val="00E53A19"/>
    <w:rsid w:val="00EE58DE"/>
    <w:rsid w:val="00F0379C"/>
    <w:rsid w:val="00F41B9F"/>
    <w:rsid w:val="00F42A54"/>
    <w:rsid w:val="00FA69F1"/>
    <w:rsid w:val="00FB3BC8"/>
    <w:rsid w:val="0DD04976"/>
    <w:rsid w:val="53B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df.kg.ac.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me@fmn.kg.ac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f.kg.ac.r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C3F8825A2844A2CE5A2079FE90A8" ma:contentTypeVersion="4" ma:contentTypeDescription="Create a new document." ma:contentTypeScope="" ma:versionID="6dccbee2838f27484dbe85488ca2c938">
  <xsd:schema xmlns:xsd="http://www.w3.org/2001/XMLSchema" xmlns:xs="http://www.w3.org/2001/XMLSchema" xmlns:p="http://schemas.microsoft.com/office/2006/metadata/properties" xmlns:ns3="eae4fe38-b400-4b93-8003-b4b9914bf247" targetNamespace="http://schemas.microsoft.com/office/2006/metadata/properties" ma:root="true" ma:fieldsID="c1380b236263556944326ff828cf55c2" ns3:_="">
    <xsd:import namespace="eae4fe38-b400-4b93-8003-b4b9914bf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4fe38-b400-4b93-8003-b4b9914b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e4fe38-b400-4b93-8003-b4b9914bf247" xsi:nil="true"/>
  </documentManagement>
</p:properties>
</file>

<file path=customXml/itemProps1.xml><?xml version="1.0" encoding="utf-8"?>
<ds:datastoreItem xmlns:ds="http://schemas.openxmlformats.org/officeDocument/2006/customXml" ds:itemID="{0E8B0845-5DA1-456B-BC5F-D4F5022BE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8B1D8-E1C6-4258-835E-7578CA712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4fe38-b400-4b93-8003-b4b9914b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62E8C-E179-4D4B-BBF7-FBFE61331DD0}">
  <ds:schemaRefs>
    <ds:schemaRef ds:uri="http://schemas.microsoft.com/office/2006/metadata/properties"/>
    <ds:schemaRef ds:uri="http://schemas.microsoft.com/office/infopath/2007/PartnerControls"/>
    <ds:schemaRef ds:uri="eae4fe38-b400-4b93-8003-b4b9914bf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Janicijevic</dc:creator>
  <cp:lastModifiedBy>TatjanaMilenkovic</cp:lastModifiedBy>
  <cp:revision>2</cp:revision>
  <dcterms:created xsi:type="dcterms:W3CDTF">2024-04-09T09:11:00Z</dcterms:created>
  <dcterms:modified xsi:type="dcterms:W3CDTF">2024-04-09T09:11:00Z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0x0101003B1DC3F8825A2844A2CE5A2079FE90A8</vt:lpwstr>
  </property>
  <property fmtid="{D5CDD505-2E9C-101B-9397-08002B2CF9AE}" pid="3" name="KSOProductBuildVer">
    <vt:lpwstr>1033-11.2.0.11498</vt:lpwstr>
  </property>
  <property fmtid="{D5CDD505-2E9C-101B-9397-08002B2CF9AE}" pid="4" name="ICV">
    <vt:lpwstr>CE0A13BEFC244208B7DA03A905748E25</vt:lpwstr>
  </property>
</Properties>
</file>